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FB62E">
      <w:pPr>
        <w:spacing w:line="360" w:lineRule="auto"/>
        <w:jc w:val="left"/>
        <w:outlineLvl w:val="1"/>
        <w:rPr>
          <w:rFonts w:hint="default" w:ascii="方正公文小标宋" w:hAnsi="方正公文小标宋" w:eastAsia="方正公文小标宋" w:cs="方正公文小标宋"/>
          <w:b/>
          <w:bCs/>
          <w:color w:val="auto"/>
          <w:sz w:val="28"/>
          <w:szCs w:val="28"/>
          <w:lang w:val="en-US"/>
        </w:rPr>
      </w:pPr>
      <w:r>
        <w:rPr>
          <w:rFonts w:hint="eastAsia" w:ascii="方正公文小标宋" w:hAnsi="方正公文小标宋" w:eastAsia="方正公文小标宋" w:cs="方正公文小标宋"/>
          <w:bCs/>
          <w:color w:val="auto"/>
          <w:sz w:val="28"/>
          <w:szCs w:val="28"/>
          <w:lang w:val="en-US" w:eastAsia="zh-CN"/>
        </w:rPr>
        <w:t>附件：</w:t>
      </w:r>
      <w:r>
        <w:rPr>
          <w:rFonts w:hint="eastAsia" w:ascii="方正公文小标宋" w:hAnsi="方正公文小标宋" w:eastAsia="方正公文小标宋" w:cs="方正公文小标宋"/>
          <w:bCs/>
          <w:color w:val="auto"/>
          <w:sz w:val="28"/>
          <w:szCs w:val="28"/>
          <w:lang w:eastAsia="zh-CN"/>
        </w:rPr>
        <w:t>乐山嘉里健康产业有限公司</w:t>
      </w:r>
      <w:r>
        <w:rPr>
          <w:rFonts w:hint="eastAsia" w:ascii="方正公文小标宋" w:hAnsi="方正公文小标宋" w:eastAsia="方正公文小标宋" w:cs="方正公文小标宋"/>
          <w:bCs/>
          <w:color w:val="auto"/>
          <w:sz w:val="28"/>
          <w:szCs w:val="28"/>
          <w:lang w:val="en-US" w:eastAsia="zh-CN"/>
        </w:rPr>
        <w:t>门户网站功能需求</w:t>
      </w:r>
    </w:p>
    <w:tbl>
      <w:tblPr>
        <w:tblStyle w:val="2"/>
        <w:tblW w:w="814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188"/>
      </w:tblGrid>
      <w:tr w14:paraId="6A6CCB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45" w:type="dxa"/>
            <w:gridSpan w:val="2"/>
            <w:noWrap w:val="0"/>
            <w:vAlign w:val="center"/>
          </w:tcPr>
          <w:p w14:paraId="456F2353">
            <w:pPr>
              <w:adjustRightInd/>
              <w:jc w:val="center"/>
              <w:textAlignment w:val="baseline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</w:rPr>
              <w:t>功能要求</w:t>
            </w:r>
          </w:p>
        </w:tc>
      </w:tr>
      <w:tr w14:paraId="0573AA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0CEFD11C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b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7188" w:type="dxa"/>
            <w:noWrap w:val="0"/>
            <w:vAlign w:val="center"/>
          </w:tcPr>
          <w:p w14:paraId="5C11034C">
            <w:pPr>
              <w:adjustRightInd/>
              <w:rPr>
                <w:rFonts w:hint="eastAsia"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登录功能：</w:t>
            </w:r>
          </w:p>
          <w:p w14:paraId="74666923">
            <w:pPr>
              <w:adjustRightInd/>
              <w:rPr>
                <w:rFonts w:hint="eastAsia" w:ascii="宋体" w:hAnsi="宋体" w:eastAsia="宋体" w:cs="宋体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、PC端通过网站登录浏览、上传、维护。</w:t>
            </w:r>
          </w:p>
          <w:p w14:paraId="6F477E60">
            <w:pPr>
              <w:adjustRightInd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、PC端可以预览、浏览图片和PDF文件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eastAsia="zh-CN"/>
              </w:rPr>
              <w:t>。</w:t>
            </w:r>
          </w:p>
        </w:tc>
      </w:tr>
      <w:tr w14:paraId="05FC82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4F34E06E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7188" w:type="dxa"/>
            <w:noWrap w:val="0"/>
            <w:vAlign w:val="center"/>
          </w:tcPr>
          <w:p w14:paraId="42D20D66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网站总体设计要求：</w:t>
            </w:r>
          </w:p>
          <w:p w14:paraId="7EC9BA22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1、需设计三套符合主流审美的首页供采购人选择，界面设计需简洁、美观，展现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</w:rPr>
              <w:t>风采；</w:t>
            </w:r>
          </w:p>
          <w:p w14:paraId="2A7FD74A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2、网站需对手机端访问进行自适应处理；</w:t>
            </w:r>
          </w:p>
          <w:p w14:paraId="673E90EB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3、需配合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对相关数据进行首次添加、导入，使得网站初期内容展现完整。</w:t>
            </w:r>
          </w:p>
        </w:tc>
      </w:tr>
      <w:tr w14:paraId="3C3A1B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957" w:type="dxa"/>
            <w:noWrap w:val="0"/>
            <w:vAlign w:val="center"/>
          </w:tcPr>
          <w:p w14:paraId="29A436D9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188" w:type="dxa"/>
            <w:noWrap w:val="0"/>
            <w:vAlign w:val="center"/>
          </w:tcPr>
          <w:p w14:paraId="296B53C2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网站首页模块要求：</w:t>
            </w:r>
          </w:p>
          <w:p w14:paraId="6D584AE0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首页需包含导航栏（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公司的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介绍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、服务介绍、新闻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动态、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信息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公告）、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滚动大图（支持新闻跳转）、最新新闻资讯展示。</w:t>
            </w:r>
          </w:p>
        </w:tc>
      </w:tr>
      <w:tr w14:paraId="200284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0E25D21A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7188" w:type="dxa"/>
            <w:noWrap w:val="0"/>
            <w:vAlign w:val="center"/>
          </w:tcPr>
          <w:p w14:paraId="61AB84A7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关于我们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介绍：</w:t>
            </w:r>
          </w:p>
          <w:p w14:paraId="2A018312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1、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概况：介绍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的基本情况，包括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的定位、特色、理念、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环境等，管理员可后台自行维护添加删改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08E9A5A6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2、管理机制：展示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的管理制度、管理体系、岗位职责等，确保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工作的有序进行，管理员可后台自行维护添加删改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33D5DEB5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3、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团队：介绍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的团队力量，展现相关科研的成果资料，管理员可后台自行维护添加删改，需支持团队成员单个图文上传，支持团队教师介绍材料分模块添加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；</w:t>
            </w:r>
          </w:p>
        </w:tc>
      </w:tr>
      <w:tr w14:paraId="514C8B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271CE54E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7188" w:type="dxa"/>
            <w:noWrap w:val="0"/>
            <w:vAlign w:val="center"/>
          </w:tcPr>
          <w:p w14:paraId="59607195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服务内容介绍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：</w:t>
            </w:r>
          </w:p>
          <w:p w14:paraId="592796B1">
            <w:pPr>
              <w:ind w:firstLine="420" w:firstLineChars="2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详细展示公司提供的服务，包括特点、优势、规格、价格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、采购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等信息，并配以图片和说明。</w:t>
            </w:r>
          </w:p>
        </w:tc>
      </w:tr>
      <w:tr w14:paraId="3118B1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70982042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7188" w:type="dxa"/>
            <w:noWrap w:val="0"/>
            <w:vAlign w:val="center"/>
          </w:tcPr>
          <w:p w14:paraId="79080F7B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 xml:space="preserve">新闻资讯： </w:t>
            </w:r>
          </w:p>
          <w:p w14:paraId="51CEA413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 xml:space="preserve">   展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示最新的新闻资讯内容。需要按照子标签展示最新动态、通知、公告等，支持对新闻进行置顶操作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；</w:t>
            </w:r>
          </w:p>
        </w:tc>
      </w:tr>
      <w:tr w14:paraId="72E74B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216145C6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7188" w:type="dxa"/>
            <w:noWrap w:val="0"/>
            <w:vAlign w:val="center"/>
          </w:tcPr>
          <w:p w14:paraId="74E9F8EB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案例展示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介绍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：</w:t>
            </w:r>
          </w:p>
          <w:p w14:paraId="124207A0">
            <w:pPr>
              <w:adjustRightInd/>
              <w:ind w:firstLine="420" w:firstLineChars="200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展示公司过往的成功案例，如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成果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、合作成果等，增加公司的可信度和专业性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  <w:tr w14:paraId="4A1C35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40007A11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188" w:type="dxa"/>
            <w:noWrap w:val="0"/>
            <w:vAlign w:val="center"/>
          </w:tcPr>
          <w:p w14:paraId="3686D757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客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户评价：</w:t>
            </w:r>
          </w:p>
          <w:p w14:paraId="4840E157">
            <w:pPr>
              <w:adjustRightInd/>
              <w:ind w:firstLine="420" w:firstLineChars="2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收集并展示客户的好评和反馈，增强潜在客户的信任。</w:t>
            </w:r>
          </w:p>
        </w:tc>
      </w:tr>
      <w:tr w14:paraId="4C4248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957" w:type="dxa"/>
            <w:noWrap w:val="0"/>
            <w:vAlign w:val="center"/>
          </w:tcPr>
          <w:p w14:paraId="2528CC5F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7188" w:type="dxa"/>
            <w:noWrap w:val="0"/>
            <w:vAlign w:val="center"/>
          </w:tcPr>
          <w:p w14:paraId="2573D233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联系我们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：</w:t>
            </w:r>
          </w:p>
          <w:p w14:paraId="2AF08ED0">
            <w:pPr>
              <w:adjustRightInd/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提供公司的联系方式，包括电话、邮箱、地址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服务群二维码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等，方便客户与公司沟通。</w:t>
            </w:r>
          </w:p>
        </w:tc>
      </w:tr>
      <w:tr w14:paraId="4412CC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3DF55883">
            <w:pPr>
              <w:adjustRightInd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188" w:type="dxa"/>
            <w:noWrap w:val="0"/>
            <w:vAlign w:val="center"/>
          </w:tcPr>
          <w:p w14:paraId="46FFFBA3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资源下载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中心：</w:t>
            </w:r>
          </w:p>
          <w:p w14:paraId="39AD6DB4">
            <w:pPr>
              <w:adjustRightInd/>
              <w:ind w:firstLine="420" w:firstLineChars="2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如果有相关的资料，如服务项目介绍、常见问题答疑、健康教育音视频文档等，可以在此版块提供下载。</w:t>
            </w:r>
          </w:p>
        </w:tc>
      </w:tr>
      <w:tr w14:paraId="15FA66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714A41DB">
            <w:pPr>
              <w:adjustRightInd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7188" w:type="dxa"/>
            <w:noWrap w:val="0"/>
            <w:vAlign w:val="center"/>
          </w:tcPr>
          <w:p w14:paraId="70FD52EB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常见问题解答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：</w:t>
            </w:r>
          </w:p>
          <w:p w14:paraId="6ED1C42D">
            <w:pPr>
              <w:adjustRightInd/>
              <w:ind w:firstLine="420" w:firstLineChars="2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设人工回复回答客户常见的问题，节省客户咨询时间，提高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服务效率。</w:t>
            </w:r>
          </w:p>
        </w:tc>
      </w:tr>
      <w:tr w14:paraId="1B17AA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34181269">
            <w:pPr>
              <w:adjustRightInd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188" w:type="dxa"/>
            <w:noWrap w:val="0"/>
            <w:vAlign w:val="center"/>
          </w:tcPr>
          <w:p w14:paraId="02F05998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加入我们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：</w:t>
            </w:r>
          </w:p>
          <w:p w14:paraId="1DF4E22B">
            <w:pPr>
              <w:adjustRightInd/>
              <w:ind w:firstLine="420" w:firstLineChars="2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公司有招聘需求，可以在此发布职位信息。</w:t>
            </w:r>
          </w:p>
        </w:tc>
      </w:tr>
      <w:tr w14:paraId="42F781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6909F975">
            <w:pPr>
              <w:adjustRightInd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7188" w:type="dxa"/>
            <w:noWrap w:val="0"/>
            <w:vAlign w:val="center"/>
          </w:tcPr>
          <w:p w14:paraId="78626F16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信息公告：</w:t>
            </w:r>
          </w:p>
          <w:p w14:paraId="1789C83A">
            <w:pPr>
              <w:adjustRightInd/>
              <w:ind w:firstLine="420" w:firstLineChars="2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公司有采购信息、价格公示、项目公示等，可以在此发布，做到信息公开。</w:t>
            </w:r>
          </w:p>
        </w:tc>
      </w:tr>
      <w:tr w14:paraId="0E5FC3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639B7FBA">
            <w:pPr>
              <w:adjustRightInd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14</w:t>
            </w:r>
          </w:p>
        </w:tc>
        <w:tc>
          <w:tcPr>
            <w:tcW w:w="7188" w:type="dxa"/>
            <w:noWrap w:val="0"/>
            <w:vAlign w:val="center"/>
          </w:tcPr>
          <w:p w14:paraId="21BEDDF0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后台基础配置：</w:t>
            </w:r>
          </w:p>
          <w:p w14:paraId="2823805E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1.用户基础信息管理</w:t>
            </w:r>
          </w:p>
          <w:p w14:paraId="39F1F1D9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（1）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员工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基础信息：姓名；性别；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工号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；电话；</w:t>
            </w:r>
          </w:p>
          <w:p w14:paraId="174CC76A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）系统提供密码重置功能：管理员可以重置某个用户的密码。</w:t>
            </w:r>
          </w:p>
          <w:p w14:paraId="3FC9B4C5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2.统计和日志记录</w:t>
            </w:r>
          </w:p>
          <w:p w14:paraId="51137B26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（1）当前实时动态访问人员详细情况；包括IP属地，人员分类。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可以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自动刷新。也可以手动刷新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0D496BE4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（2）当天访问人员详细情况；包括IP属地，人员分类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529A0D99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（3）用户操作记录（包含登录、登出、增删改等操作）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。</w:t>
            </w:r>
          </w:p>
        </w:tc>
      </w:tr>
      <w:tr w14:paraId="3BEBD1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top"/>
          </w:tcPr>
          <w:p w14:paraId="48C443D4">
            <w:pPr>
              <w:adjustRightInd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15</w:t>
            </w:r>
          </w:p>
        </w:tc>
        <w:tc>
          <w:tcPr>
            <w:tcW w:w="7188" w:type="dxa"/>
            <w:noWrap w:val="0"/>
            <w:vAlign w:val="center"/>
          </w:tcPr>
          <w:p w14:paraId="77AD3C14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开发要求：</w:t>
            </w:r>
          </w:p>
          <w:p w14:paraId="06928B09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）软件提供操作帮助功能，言简意赅描述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网站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如何使用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3151335D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）应答文件中需根据建设内容，提供详细的设计方案和软件呈现形式，对系统流程中每个环节的详略取舍进行阐述。否则视为参数不响应。</w:t>
            </w:r>
          </w:p>
        </w:tc>
      </w:tr>
      <w:tr w14:paraId="35F794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top"/>
          </w:tcPr>
          <w:p w14:paraId="107B944A">
            <w:pPr>
              <w:adjustRightInd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16</w:t>
            </w:r>
          </w:p>
        </w:tc>
        <w:tc>
          <w:tcPr>
            <w:tcW w:w="7188" w:type="dxa"/>
            <w:noWrap w:val="0"/>
            <w:vAlign w:val="center"/>
          </w:tcPr>
          <w:p w14:paraId="2A355B48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售后服务，包括且不局限于以下方式：</w:t>
            </w:r>
          </w:p>
          <w:p w14:paraId="4C75874F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（1）电话咨询服务：无论采购人对软件操作有任何问题，可致电供应商公司咨询，供应商专业人员将会回电或以传真、邮件方式提供服务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3117A174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（2）在线问题解决：若采购人在正常操作时发生问题，供应商将视问题情况，以Internet联机方式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服务；若采购人未安装宽带及远程控制软件，供应商将无法提供此项服务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132DAA08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3）现场支持服务：若在维护期限内，经供应商以远程控制软件服务后仍无法排除，采购人可要求供应商提供现场故障排除与技术支持，供应商根据采购人的软件问题情况，安排现场支持服务。现场支持服务根据情况划分严重级别，根据严重级别作出相应响应，提供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7×24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小时现场技术支持服务响应。</w:t>
            </w:r>
          </w:p>
          <w:p w14:paraId="3C2CF846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严重级别：</w:t>
            </w:r>
          </w:p>
          <w:p w14:paraId="6DD0E505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优先级1(P1)：网站系统不能工作，影响用户业务；</w:t>
            </w:r>
          </w:p>
          <w:p w14:paraId="37539131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优先级2(P2)：网站系统能够工作，但部分功能失效，性能下降，但不致影响用户业务；</w:t>
            </w:r>
          </w:p>
          <w:p w14:paraId="785FB1A2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优先级3(P3)：网站系统运行尚可，但出现系统报错；</w:t>
            </w:r>
          </w:p>
          <w:p w14:paraId="50CCA064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优先级4(P4)：用户对网站系统改进的问题，或产品应用问题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076341E3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响应时间：</w:t>
            </w:r>
          </w:p>
          <w:p w14:paraId="1274210E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ab/>
            </w:r>
            <w:r>
              <w:rPr>
                <w:rFonts w:hint="eastAsia" w:ascii="宋体" w:hAnsi="宋体" w:cs="宋体"/>
                <w:color w:val="auto"/>
                <w:szCs w:val="21"/>
              </w:rPr>
              <w:t xml:space="preserve">P1: 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小时内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512E3160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ab/>
            </w:r>
            <w:r>
              <w:rPr>
                <w:rFonts w:hint="eastAsia" w:ascii="宋体" w:hAnsi="宋体" w:cs="宋体"/>
                <w:color w:val="auto"/>
                <w:szCs w:val="21"/>
              </w:rPr>
              <w:t xml:space="preserve">P2: 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小时内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0A5EA4D8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ab/>
            </w:r>
            <w:r>
              <w:rPr>
                <w:rFonts w:hint="eastAsia" w:ascii="宋体" w:hAnsi="宋体" w:cs="宋体"/>
                <w:color w:val="auto"/>
                <w:szCs w:val="21"/>
              </w:rPr>
              <w:t xml:space="preserve">P3: 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48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小时内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38EA6128">
            <w:pPr>
              <w:adjustRightInd/>
              <w:ind w:firstLine="420" w:firstLineChars="200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P4: 48小时内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。</w:t>
            </w:r>
          </w:p>
        </w:tc>
      </w:tr>
    </w:tbl>
    <w:p w14:paraId="5E9DA7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98DB0B5E-ED53-4B4C-A40F-B96231BD4B2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D494A90-A0E7-4506-A24F-2FBBBCC97DF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F5CE731-B1B2-4A33-8E50-23D17FDD85D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3MjVjNDc0NDc1NmZlNTA5YjVhMjk4NDg5MGJhN2QifQ=="/>
  </w:docVars>
  <w:rsids>
    <w:rsidRoot w:val="2F52565D"/>
    <w:rsid w:val="0357197D"/>
    <w:rsid w:val="066B642F"/>
    <w:rsid w:val="1BFC745B"/>
    <w:rsid w:val="2F52565D"/>
    <w:rsid w:val="4A0A3D88"/>
    <w:rsid w:val="6F426814"/>
    <w:rsid w:val="70195756"/>
    <w:rsid w:val="76C721F0"/>
    <w:rsid w:val="7759307A"/>
    <w:rsid w:val="7880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用"/>
    <w:basedOn w:val="1"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1517</Words>
  <Characters>1569</Characters>
  <Lines>0</Lines>
  <Paragraphs>0</Paragraphs>
  <TotalTime>16</TotalTime>
  <ScaleCrop>false</ScaleCrop>
  <LinksUpToDate>false</LinksUpToDate>
  <CharactersWithSpaces>1580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2025-04-25T01:39:00Z</dcterms:created>
  <dc:creator>大河马</dc:creator>
  <cp:lastModifiedBy>涵涵</cp:lastModifiedBy>
  <dcterms:modified xsi:type="dcterms:W3CDTF">2025-05-20T00:43:48Z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78EDA32C902D48C0B3DF91E803EABE5C_13</vt:lpwstr>
  </property>
  <property fmtid="{D5CDD505-2E9C-101B-9397-08002B2CF9AE}" pid="4" name="KSOTemplateDocerSaveRecord">
    <vt:lpwstr>eyJoZGlkIjoiNjMwYjQyMjQ0OTMxNjI1MDhiNTAyMWVmMTAzMmI5MmIiLCJ1c2VySWQiOiI1NDE1MTY3NTQifQ==</vt:lpwstr>
  </property>
</Properties>
</file>