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57253">
      <w:pPr>
        <w:jc w:val="center"/>
        <w:rPr>
          <w:rStyle w:val="4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111111"/>
          <w:spacing w:val="0"/>
          <w:sz w:val="44"/>
          <w:szCs w:val="44"/>
          <w:shd w:val="clear" w:color="auto" w:fill="auto"/>
          <w:lang w:val="en-US"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111111"/>
          <w:spacing w:val="0"/>
          <w:sz w:val="44"/>
          <w:szCs w:val="44"/>
          <w:shd w:val="clear" w:color="auto" w:fill="auto"/>
          <w:lang w:val="en-US" w:eastAsia="zh-CN"/>
        </w:rPr>
        <w:t>关于</w:t>
      </w:r>
      <w:r>
        <w:rPr>
          <w:rStyle w:val="4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111111"/>
          <w:spacing w:val="0"/>
          <w:sz w:val="44"/>
          <w:szCs w:val="44"/>
          <w:shd w:val="clear" w:color="auto" w:fill="auto"/>
        </w:rPr>
        <w:t>高新院区2023年初步投用广告费用</w:t>
      </w:r>
      <w:r>
        <w:rPr>
          <w:rStyle w:val="4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111111"/>
          <w:spacing w:val="0"/>
          <w:sz w:val="44"/>
          <w:szCs w:val="44"/>
          <w:shd w:val="clear" w:color="auto" w:fill="auto"/>
          <w:lang w:val="en-US" w:eastAsia="zh-CN"/>
        </w:rPr>
        <w:t>的情况说明</w:t>
      </w:r>
    </w:p>
    <w:p w14:paraId="476D5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  <w:t>各位领导：</w:t>
      </w:r>
    </w:p>
    <w:p w14:paraId="53351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/>
        <w:textAlignment w:val="auto"/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  <w:t>2023年12月，高新院区正式部分投用，由于建设并未完成，因此需要制作一批标识对就诊患者进行引导及阻拦。明确要实施此事的会议未通知宣传统战部（原宣传统战科）参加，只在已经完工后核实了一下制作数量是否正确，这批标识的材质、规格、工艺等是否达标宣传统战部（原宣传统战科）一概不知。</w:t>
      </w:r>
    </w:p>
    <w:p w14:paraId="4DE84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/>
        <w:textAlignment w:val="auto"/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  <w:t>后期需要费用的时候，原宣传统战科副科长孟祥贺指示我核实一份报价清单，我将此清单发于标识标牌合作单位进行核算，但是由于部分标识由于材质、工艺等无法明确，导致无法核算，还有部分标识，若按我院的标识标牌维护合同来计算的话，溢价超过40%。</w:t>
      </w:r>
    </w:p>
    <w:p w14:paraId="0C618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/>
        <w:textAlignment w:val="auto"/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  <w:t>在20</w:t>
      </w:r>
      <w:bookmarkStart w:id="0" w:name="_GoBack"/>
      <w:bookmarkEnd w:id="0"/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  <w:t>25年初，高新投发函于我院，希望解决此事，原宣传统战科副科长孟祥贺负责此事，在1月底联系高新投开了协调会，我参加了会议，会上，孟科长给出的建议是我院与高新投一方负责一半，对方表示要回去请示领导，后无下文，直至于6月再次发函来催收。</w:t>
      </w:r>
    </w:p>
    <w:p w14:paraId="63DD9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/>
        <w:textAlignment w:val="auto"/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</w:pPr>
    </w:p>
    <w:p w14:paraId="1DCDE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/>
        <w:textAlignment w:val="auto"/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  <w:t xml:space="preserve">                             宣传统战部 王笃</w:t>
      </w:r>
    </w:p>
    <w:p w14:paraId="0E52A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/>
        <w:textAlignment w:val="auto"/>
        <w:rPr>
          <w:rStyle w:val="4"/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11111"/>
          <w:spacing w:val="0"/>
          <w:sz w:val="30"/>
          <w:szCs w:val="30"/>
          <w:shd w:val="clear" w:color="auto" w:fill="auto"/>
          <w:lang w:val="en-US" w:eastAsia="zh-CN"/>
        </w:rPr>
        <w:t xml:space="preserve">                             2025年6月20日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4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2025-06-20T00:39:13Z</dcterms:created>
  <dc:creator>Administrator</dc:creator>
  <cp:lastModifiedBy>鲨鱼王</cp:lastModifiedBy>
  <dcterms:modified xsi:type="dcterms:W3CDTF">2025-06-20T01:12:36Z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eyJoZGlkIjoiNDFjNTkzYzY4YWY5MGRjYmU4YTY2MDgwMzBhZDc5Y2QiLCJ1c2VySWQiOiI1OTA4MjU2NTgifQ==</vt:lpwstr>
  </property>
  <property fmtid="{D5CDD505-2E9C-101B-9397-08002B2CF9AE}" pid="4" name="ICV">
    <vt:lpwstr>5B4A29150033471AB8B3A11E078A99E3_12</vt:lpwstr>
  </property>
</Properties>
</file>